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72561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</w:rPr>
      </w:pPr>
      <w:bookmarkStart w:id="6" w:name="_GoBack"/>
      <w:bookmarkEnd w:id="6"/>
      <w:bookmarkStart w:id="0" w:name="X3d12faed4767cd446547bffc182576b335524c5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青岛市工人文化宫（职工学校）四流南路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</w:rPr>
        <w:t>宫</w:t>
      </w:r>
    </w:p>
    <w:p w14:paraId="4F2C8C5B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职工赋能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</w:rPr>
        <w:t>基地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二、三楼项目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</w:rPr>
        <w:t>服务</w:t>
      </w:r>
    </w:p>
    <w:p w14:paraId="386DA1AC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招募公告</w:t>
      </w:r>
    </w:p>
    <w:p w14:paraId="6010D53C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</w:pPr>
    </w:p>
    <w:p w14:paraId="141DFFF9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为全面贯彻上级工会关于推动职工服务阵地社会化、市场化运作的要求，进一步盘活存量资源，提升服务效能，青岛市工人文化宫（青岛市职工学校）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拟面向社会公开招募专业项目服务单位，负责四流南路宫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职工赋能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二楼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的运营服务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将有关事项公布如下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1" w:name="一项目概况"/>
    </w:p>
    <w:p w14:paraId="5139577B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</w:rPr>
        <w:t>一、项目概况</w:t>
      </w:r>
    </w:p>
    <w:bookmarkEnd w:id="1"/>
    <w:p w14:paraId="4D1EE9FC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 w:bidi="ar-SA"/>
        </w:rPr>
      </w:pPr>
      <w:bookmarkStart w:id="2" w:name="二运营定位与核心服务指标第一包"/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 w:bidi="ar-SA"/>
        </w:rPr>
        <w:t>立足工人文化宫主责主业，紧扣职工现实需求，依托赋能基地二、三楼打造一站式职工综合服务平台。项目以提升职工职业素养为主线，同步延伸职业技能培训、人文素养培育、全民健身活动等多元服务场景，精准补齐职工成长需求短板，切实推动职工专业技能与综合素养双向提质、同步进阶。</w:t>
      </w:r>
    </w:p>
    <w:p w14:paraId="5802FBDB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olor w:val="000000" w:themeColor="text1"/>
          <w:sz w:val="32"/>
          <w:szCs w:val="32"/>
        </w:rPr>
        <w:t>二、</w:t>
      </w:r>
      <w:r>
        <w:rPr>
          <w:rFonts w:hint="eastAsia" w:ascii="黑体" w:hAnsi="黑体" w:eastAsia="黑体" w:cs="黑体"/>
          <w:i w:val="0"/>
          <w:iCs w:val="0"/>
          <w:color w:val="000000" w:themeColor="text1"/>
          <w:sz w:val="32"/>
          <w:szCs w:val="32"/>
          <w:lang w:eastAsia="zh-CN"/>
        </w:rPr>
        <w:t>服务方式</w:t>
      </w:r>
      <w:r>
        <w:rPr>
          <w:rFonts w:hint="eastAsia" w:ascii="黑体" w:hAnsi="黑体" w:eastAsia="黑体" w:cs="黑体"/>
          <w:i w:val="0"/>
          <w:iCs w:val="0"/>
          <w:color w:val="000000" w:themeColor="text1"/>
          <w:sz w:val="32"/>
          <w:szCs w:val="32"/>
        </w:rPr>
        <w:t>与核心服务指标</w:t>
      </w:r>
    </w:p>
    <w:p w14:paraId="4D9512A4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（一）项目服务方式</w:t>
      </w:r>
    </w:p>
    <w:p w14:paraId="3D591A7A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1.坚持文化宫主导，以青岛市工人文化宫名义统一管理；</w:t>
      </w:r>
    </w:p>
    <w:p w14:paraId="4EB1EF55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2.最终确定单位须组建专业团队，在运营期内全程驻地实施实体化运作；</w:t>
      </w:r>
    </w:p>
    <w:p w14:paraId="3071475D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3.具体协作机制与服务模式依据项目实际协商确定。</w:t>
      </w:r>
    </w:p>
    <w:p w14:paraId="5F25FC13">
      <w:pPr>
        <w:pStyle w:val="2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（二）核心服务指标</w:t>
      </w:r>
    </w:p>
    <w:p w14:paraId="4064D258">
      <w:pPr>
        <w:pStyle w:val="2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本项目聚焦职工职业素养提升，项目服务单位须严格落实以下服务指标。</w:t>
      </w:r>
    </w:p>
    <w:p w14:paraId="65F01B8C">
      <w:pPr>
        <w:pStyle w:val="2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1.功能定位</w:t>
      </w:r>
    </w:p>
    <w:p w14:paraId="3BE5ADE7">
      <w:pPr>
        <w:pStyle w:val="2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职工赋能基地二、三楼全域用于职工综合赋能相关运营服务，统筹构建融合技能培育、岗位提升、人文素养培育、文体发展的一体化综合赋能平台，形成覆盖职工职业发展全周期的系统化服务体系。</w:t>
      </w:r>
    </w:p>
    <w:p w14:paraId="1BDDA607">
      <w:pPr>
        <w:pStyle w:val="2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2.服务频次要求（硬性指标）</w:t>
      </w:r>
    </w:p>
    <w:p w14:paraId="4BE55552">
      <w:pPr>
        <w:pStyle w:val="2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围绕职工身心健康、人文素养、生活品质提升，每年开展线下赋能服务不少于12场次；</w:t>
      </w:r>
    </w:p>
    <w:p w14:paraId="0EFCEC1F">
      <w:pPr>
        <w:pStyle w:val="2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3.社会责任与资源建设</w:t>
      </w:r>
    </w:p>
    <w:p w14:paraId="34BF0E4E">
      <w:pPr>
        <w:pStyle w:val="2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资源库建设：协助文化宫进一步健全职工赋能师资库、课程库。</w:t>
      </w:r>
    </w:p>
    <w:p w14:paraId="2523BB1D">
      <w:pPr>
        <w:pStyle w:val="2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就业帮扶：对困难职工家庭成员优先推荐就业岗位。</w:t>
      </w:r>
    </w:p>
    <w:p w14:paraId="416B0BDD">
      <w:pPr>
        <w:pStyle w:val="2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优惠承诺：对劳模工匠及工会会员提供家庭服务折扣优惠。</w:t>
      </w:r>
      <w:bookmarkEnd w:id="2"/>
      <w:bookmarkStart w:id="3" w:name="三商务条件与最低限价"/>
    </w:p>
    <w:p w14:paraId="6450DB0A">
      <w:pPr>
        <w:pStyle w:val="2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olor w:val="000000" w:themeColor="text1"/>
          <w:sz w:val="32"/>
          <w:szCs w:val="32"/>
          <w:lang w:eastAsia="zh-CN"/>
        </w:rPr>
        <w:t>三、合作运营费用</w:t>
      </w:r>
    </w:p>
    <w:p w14:paraId="288E9EA4">
      <w:pPr>
        <w:pStyle w:val="2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运营期管理费最低限价：每年人民币32.2万（¥322,000.00）。合同签订后，成交方每6个月向文化宫缴纳一次项目服务费。</w:t>
      </w:r>
    </w:p>
    <w:p w14:paraId="4ED18161">
      <w:pPr>
        <w:pStyle w:val="2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成交方需承担运营区域内的物业、水电、空调采暖费等各项杂费。</w:t>
      </w:r>
    </w:p>
    <w:p w14:paraId="62087A6C">
      <w:pPr>
        <w:pStyle w:val="2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合同签订前，成交方须缴纳成交金额的10%作为履约保证金。</w:t>
      </w:r>
      <w:bookmarkEnd w:id="3"/>
      <w:bookmarkStart w:id="4" w:name="四服务商资格要求"/>
    </w:p>
    <w:bookmarkEnd w:id="0"/>
    <w:bookmarkEnd w:id="4"/>
    <w:p w14:paraId="32DFC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bookmarkStart w:id="5" w:name="附件招募文件核心条款与实质性要求清单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四、招募须知</w:t>
      </w:r>
    </w:p>
    <w:p w14:paraId="2BEAF8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1.招募时间：本次招募为长期招募，审核通过后将统一安排后续流程。</w:t>
      </w:r>
    </w:p>
    <w:p w14:paraId="6A3FD7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2.参与单位自行承担所有与本次招募有关的费用。</w:t>
      </w:r>
    </w:p>
    <w:p w14:paraId="43119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3.参与单位提供申请材料应包括下列部分，并按以下顺序装订:</w:t>
      </w:r>
    </w:p>
    <w:p w14:paraId="05031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（1）《青岛市工人文化宫（青岛市职工学校）合作服务项目招募意向表》；</w:t>
      </w:r>
    </w:p>
    <w:p w14:paraId="0D2A5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（2）单位概况（架构、资质、拟派驻团队人员名单、简历、资质等）；</w:t>
      </w:r>
    </w:p>
    <w:p w14:paraId="7EC4B1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（3）法定代表人授权书(如法定代表人委托他人则需要提供)；</w:t>
      </w:r>
    </w:p>
    <w:p w14:paraId="4D843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（4）营业执照等相关证件；</w:t>
      </w:r>
    </w:p>
    <w:p w14:paraId="45DDE2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（5）社会保障资金证明材料；</w:t>
      </w:r>
    </w:p>
    <w:p w14:paraId="185F9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（6）最近三年以来承担的类似业绩证明文件(如已有项目合同首页、签字页复印件)；</w:t>
      </w:r>
    </w:p>
    <w:p w14:paraId="41186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（7）近三年在经营活动中无违法记录的承诺书；</w:t>
      </w:r>
    </w:p>
    <w:p w14:paraId="36F81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（8）实体化运作初步实施方案；</w:t>
      </w:r>
    </w:p>
    <w:p w14:paraId="245A3B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（9）参与单位认为需要的其他材料。</w:t>
      </w:r>
    </w:p>
    <w:p w14:paraId="49AAB9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4.所有复印件须逐页加盖单位公章，授权代表应附签字授权函。</w:t>
      </w:r>
    </w:p>
    <w:p w14:paraId="517F36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5.密封申请材料请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递交至教育培训部（工作日上午9:00–11:00、下午2:00–4:00）。</w:t>
      </w:r>
    </w:p>
    <w:p w14:paraId="62277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  <w:t>五、联系方式</w:t>
      </w:r>
    </w:p>
    <w:p w14:paraId="49E23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联系部门：青岛市工人文化宫教育培训部。</w:t>
      </w:r>
    </w:p>
    <w:p w14:paraId="6B9ED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地址：青岛市市北区上海路6号文化大厦404室。</w:t>
      </w:r>
    </w:p>
    <w:p w14:paraId="00B3F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联系人：秦晓娜；联系电话：82836559。</w:t>
      </w:r>
    </w:p>
    <w:p w14:paraId="67495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欢迎符合条件、热心工会事业的社会力量踊跃参与。</w:t>
      </w:r>
    </w:p>
    <w:p w14:paraId="6AF00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FFB3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32CE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3393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C43E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8DC1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14E4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7278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</w:t>
      </w:r>
    </w:p>
    <w:p w14:paraId="5840F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青岛市工人文化宫（青岛市职工学校）</w:t>
      </w:r>
    </w:p>
    <w:p w14:paraId="6F4C5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合作服务项目意向表</w:t>
      </w:r>
    </w:p>
    <w:tbl>
      <w:tblPr>
        <w:tblStyle w:val="18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615"/>
        <w:gridCol w:w="2123"/>
        <w:gridCol w:w="1615"/>
        <w:gridCol w:w="2123"/>
      </w:tblGrid>
      <w:tr w14:paraId="58DA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restart"/>
            <w:noWrap w:val="0"/>
            <w:vAlign w:val="center"/>
          </w:tcPr>
          <w:p w14:paraId="628CA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意向单位概 况</w:t>
            </w:r>
          </w:p>
        </w:tc>
        <w:tc>
          <w:tcPr>
            <w:tcW w:w="1615" w:type="dxa"/>
            <w:noWrap w:val="0"/>
            <w:vAlign w:val="center"/>
          </w:tcPr>
          <w:p w14:paraId="36BB4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2123" w:type="dxa"/>
            <w:noWrap w:val="0"/>
            <w:vAlign w:val="center"/>
          </w:tcPr>
          <w:p w14:paraId="4332F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63CE6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2123" w:type="dxa"/>
            <w:noWrap w:val="0"/>
            <w:vAlign w:val="center"/>
          </w:tcPr>
          <w:p w14:paraId="79CA9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C4B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noWrap w:val="0"/>
            <w:vAlign w:val="top"/>
          </w:tcPr>
          <w:p w14:paraId="1EDDE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4F161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2123" w:type="dxa"/>
            <w:noWrap w:val="0"/>
            <w:vAlign w:val="center"/>
          </w:tcPr>
          <w:p w14:paraId="0670C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368B0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在职人数</w:t>
            </w:r>
          </w:p>
        </w:tc>
        <w:tc>
          <w:tcPr>
            <w:tcW w:w="2123" w:type="dxa"/>
            <w:noWrap w:val="0"/>
            <w:vAlign w:val="center"/>
          </w:tcPr>
          <w:p w14:paraId="4C5AE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A6FC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noWrap w:val="0"/>
            <w:vAlign w:val="top"/>
          </w:tcPr>
          <w:p w14:paraId="074EE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5C76B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2123" w:type="dxa"/>
            <w:noWrap w:val="0"/>
            <w:vAlign w:val="center"/>
          </w:tcPr>
          <w:p w14:paraId="00D80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6CED8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邮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2123" w:type="dxa"/>
            <w:noWrap w:val="0"/>
            <w:vAlign w:val="center"/>
          </w:tcPr>
          <w:p w14:paraId="645B3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8FB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noWrap w:val="0"/>
            <w:vAlign w:val="top"/>
          </w:tcPr>
          <w:p w14:paraId="6F0EC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6C20C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联系人及职务</w:t>
            </w:r>
          </w:p>
        </w:tc>
        <w:tc>
          <w:tcPr>
            <w:tcW w:w="2123" w:type="dxa"/>
            <w:noWrap w:val="0"/>
            <w:vAlign w:val="center"/>
          </w:tcPr>
          <w:p w14:paraId="32D51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2B113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23" w:type="dxa"/>
            <w:noWrap w:val="0"/>
            <w:vAlign w:val="center"/>
          </w:tcPr>
          <w:p w14:paraId="70F6A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083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noWrap w:val="0"/>
            <w:vAlign w:val="top"/>
          </w:tcPr>
          <w:p w14:paraId="0BCCD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066B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注册资金</w:t>
            </w:r>
          </w:p>
        </w:tc>
        <w:tc>
          <w:tcPr>
            <w:tcW w:w="2123" w:type="dxa"/>
            <w:noWrap w:val="0"/>
            <w:vAlign w:val="center"/>
          </w:tcPr>
          <w:p w14:paraId="1DDF0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3E3E1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经营年限</w:t>
            </w:r>
          </w:p>
        </w:tc>
        <w:tc>
          <w:tcPr>
            <w:tcW w:w="2123" w:type="dxa"/>
            <w:noWrap w:val="0"/>
            <w:vAlign w:val="center"/>
          </w:tcPr>
          <w:p w14:paraId="3EC3D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506B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618" w:type="dxa"/>
            <w:noWrap w:val="0"/>
            <w:vAlign w:val="center"/>
          </w:tcPr>
          <w:p w14:paraId="1405C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专业人才队伍情况</w:t>
            </w:r>
          </w:p>
        </w:tc>
        <w:tc>
          <w:tcPr>
            <w:tcW w:w="7476" w:type="dxa"/>
            <w:gridSpan w:val="4"/>
            <w:noWrap w:val="0"/>
            <w:vAlign w:val="top"/>
          </w:tcPr>
          <w:p w14:paraId="5238C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8F8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18" w:type="dxa"/>
            <w:noWrap w:val="0"/>
            <w:vAlign w:val="center"/>
          </w:tcPr>
          <w:p w14:paraId="4C9CF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服务内容</w:t>
            </w:r>
          </w:p>
        </w:tc>
        <w:tc>
          <w:tcPr>
            <w:tcW w:w="7476" w:type="dxa"/>
            <w:gridSpan w:val="4"/>
            <w:noWrap w:val="0"/>
            <w:vAlign w:val="top"/>
          </w:tcPr>
          <w:p w14:paraId="7D8BA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4E71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9094" w:type="dxa"/>
            <w:gridSpan w:val="5"/>
            <w:noWrap w:val="0"/>
            <w:vAlign w:val="top"/>
          </w:tcPr>
          <w:p w14:paraId="21801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意向单位（公章）：</w:t>
            </w:r>
          </w:p>
          <w:p w14:paraId="2A5C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法定代表人（签字）：</w:t>
            </w:r>
          </w:p>
          <w:p w14:paraId="1001D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</w:tbl>
    <w:p w14:paraId="5D2E8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注意事项：</w:t>
      </w:r>
    </w:p>
    <w:p w14:paraId="19198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_GB2312" w:hAnsi="仿宋_GB2312" w:eastAsia="仿宋_GB2312" w:cs="仿宋_GB2312"/>
          <w:color w:val="00000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w w:val="100"/>
          <w:sz w:val="28"/>
          <w:szCs w:val="28"/>
        </w:rPr>
        <w:t>1.请认真如实填写该申请表，并加盖单位公章。</w:t>
      </w:r>
    </w:p>
    <w:p w14:paraId="54375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_GB2312" w:hAnsi="仿宋_GB2312" w:eastAsia="仿宋_GB2312" w:cs="仿宋_GB2312"/>
          <w:color w:val="00000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w w:val="100"/>
          <w:sz w:val="28"/>
          <w:szCs w:val="28"/>
        </w:rPr>
        <w:t xml:space="preserve">2.以法人单位申请的必须持法人代表资格证及法人证件（原件及复印件） </w:t>
      </w:r>
    </w:p>
    <w:p w14:paraId="02082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_GB2312" w:hAnsi="仿宋_GB2312" w:eastAsia="仿宋_GB2312" w:cs="仿宋_GB2312"/>
          <w:color w:val="00000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w w:val="100"/>
          <w:sz w:val="28"/>
          <w:szCs w:val="28"/>
        </w:rPr>
        <w:t xml:space="preserve">3.申办单位需具备基本的合作条件，同等条件下有成功经验者优先。  </w:t>
      </w:r>
    </w:p>
    <w:p w14:paraId="004E9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/>
          <w:w w:val="100"/>
          <w:sz w:val="28"/>
          <w:szCs w:val="28"/>
          <w:lang w:val="en-US" w:eastAsia="zh-CN"/>
        </w:rPr>
        <w:t>4.需提交本表中未列出内容时,可另附页说明。</w:t>
      </w:r>
      <w:r>
        <w:rPr>
          <w:rFonts w:hint="eastAsia" w:ascii="仿宋_GB2312" w:hAnsi="仿宋_GB2312" w:eastAsia="仿宋_GB2312" w:cs="仿宋_GB2312"/>
          <w:color w:val="000000"/>
          <w:w w:val="100"/>
          <w:sz w:val="28"/>
          <w:szCs w:val="28"/>
        </w:rPr>
        <w:t xml:space="preserve"> </w:t>
      </w:r>
    </w:p>
    <w:bookmarkEnd w:id="5"/>
    <w:sectPr>
      <w:footnotePr>
        <w:numRestart w:val="eachSect"/>
      </w:footnotePr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UI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UI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A236C"/>
    <w:rsid w:val="1CD852E5"/>
    <w:rsid w:val="23626363"/>
    <w:rsid w:val="28916E8B"/>
    <w:rsid w:val="30C3032E"/>
    <w:rsid w:val="31857392"/>
    <w:rsid w:val="33E10ACB"/>
    <w:rsid w:val="414C7ECC"/>
    <w:rsid w:val="441B3B85"/>
    <w:rsid w:val="452F5B59"/>
    <w:rsid w:val="45F91CA4"/>
    <w:rsid w:val="4D3A07DD"/>
    <w:rsid w:val="50675ECF"/>
    <w:rsid w:val="579A06F4"/>
    <w:rsid w:val="59BE0DE3"/>
    <w:rsid w:val="699E2FCC"/>
    <w:rsid w:val="6B453112"/>
    <w:rsid w:val="6EC1093B"/>
    <w:rsid w:val="6F1A0C16"/>
    <w:rsid w:val="703614AB"/>
    <w:rsid w:val="70BA245B"/>
    <w:rsid w:val="71A83F33"/>
    <w:rsid w:val="786F7A21"/>
    <w:rsid w:val="7F423957"/>
    <w:rsid w:val="7F781B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3"/>
    <w:link w:val="3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2"/>
    <w:basedOn w:val="1"/>
    <w:next w:val="3"/>
    <w:link w:val="3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3"/>
    <w:basedOn w:val="1"/>
    <w:next w:val="3"/>
    <w:link w:val="3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">
    <w:name w:val="heading 4"/>
    <w:basedOn w:val="1"/>
    <w:next w:val="3"/>
    <w:link w:val="3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">
    <w:name w:val="heading 5"/>
    <w:basedOn w:val="1"/>
    <w:next w:val="3"/>
    <w:link w:val="3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">
    <w:name w:val="heading 6"/>
    <w:basedOn w:val="1"/>
    <w:next w:val="3"/>
    <w:link w:val="3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9">
    <w:name w:val="heading 7"/>
    <w:basedOn w:val="1"/>
    <w:next w:val="3"/>
    <w:link w:val="3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10">
    <w:name w:val="heading 8"/>
    <w:basedOn w:val="1"/>
    <w:next w:val="3"/>
    <w:link w:val="3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1">
    <w:name w:val="heading 9"/>
    <w:basedOn w:val="1"/>
    <w:next w:val="3"/>
    <w:link w:val="3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9">
    <w:name w:val="Default Paragraph Font"/>
    <w:semiHidden/>
    <w:unhideWhenUsed/>
    <w:qFormat/>
    <w:uiPriority w:val="0"/>
  </w:style>
  <w:style w:type="table" w:default="1" w:styleId="1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basedOn w:val="15"/>
    <w:next w:val="3"/>
    <w:qFormat/>
    <w:uiPriority w:val="0"/>
    <w:pPr>
      <w:keepNext/>
      <w:keepLines/>
    </w:pPr>
    <w:rPr>
      <w:sz w:val="24"/>
      <w:szCs w:val="24"/>
    </w:rPr>
  </w:style>
  <w:style w:type="paragraph" w:styleId="15">
    <w:name w:val="Title"/>
    <w:basedOn w:val="1"/>
    <w:next w:val="3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z w:val="56"/>
      <w:szCs w:val="56"/>
    </w:rPr>
  </w:style>
  <w:style w:type="paragraph" w:styleId="16">
    <w:name w:val="Subtitle"/>
    <w:basedOn w:val="15"/>
    <w:next w:val="3"/>
    <w:link w:val="26"/>
    <w:qFormat/>
    <w:uiPriority w:val="11"/>
    <w:rPr>
      <w:rFonts w:eastAsiaTheme="majorEastAsia" w:cstheme="majorBidi"/>
      <w:spacing w:val="15"/>
      <w:sz w:val="28"/>
      <w:szCs w:val="28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qFormat/>
    <w:uiPriority w:val="0"/>
    <w:rPr>
      <w:color w:val="156082" w:themeColor="accent1"/>
    </w:rPr>
  </w:style>
  <w:style w:type="character" w:customStyle="1" w:styleId="21">
    <w:name w:val="Body Text Char"/>
    <w:basedOn w:val="19"/>
    <w:link w:val="3"/>
    <w:qFormat/>
    <w:uiPriority w:val="0"/>
  </w:style>
  <w:style w:type="character" w:styleId="22">
    <w:name w:val="footnote reference"/>
    <w:basedOn w:val="21"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character" w:customStyle="1" w:styleId="25">
    <w:name w:val="Title Char"/>
    <w:basedOn w:val="19"/>
    <w:link w:val="15"/>
    <w:qFormat/>
    <w:uiPriority w:val="10"/>
    <w:rPr>
      <w:rFonts w:asciiTheme="majorHAnsi" w:hAnsiTheme="majorHAnsi" w:eastAsiaTheme="majorEastAsia" w:cstheme="majorBidi"/>
      <w:sz w:val="56"/>
      <w:szCs w:val="56"/>
    </w:rPr>
  </w:style>
  <w:style w:type="character" w:customStyle="1" w:styleId="26">
    <w:name w:val="Subtitle Char"/>
    <w:basedOn w:val="19"/>
    <w:link w:val="16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customStyle="1" w:styleId="27">
    <w:name w:val="Author"/>
    <w:basedOn w:val="15"/>
    <w:next w:val="3"/>
    <w:qFormat/>
    <w:uiPriority w:val="0"/>
    <w:pPr>
      <w:keepNext/>
      <w:keepLines/>
    </w:pPr>
    <w:rPr>
      <w:sz w:val="24"/>
      <w:szCs w:val="24"/>
    </w:rPr>
  </w:style>
  <w:style w:type="paragraph" w:customStyle="1" w:styleId="28">
    <w:name w:val="Abstract Title"/>
    <w:basedOn w:val="1"/>
    <w:next w:val="29"/>
    <w:qFormat/>
    <w:uiPriority w:val="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character" w:customStyle="1" w:styleId="31">
    <w:name w:val="Heading 1 Char"/>
    <w:basedOn w:val="19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32">
    <w:name w:val="Heading 2 Char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33">
    <w:name w:val="Heading 3 Char"/>
    <w:basedOn w:val="19"/>
    <w:link w:val="5"/>
    <w:semiHidden/>
    <w:qFormat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34">
    <w:name w:val="Heading 4 Char"/>
    <w:basedOn w:val="19"/>
    <w:link w:val="6"/>
    <w:semiHidden/>
    <w:qFormat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35">
    <w:name w:val="Heading 5 Char"/>
    <w:basedOn w:val="19"/>
    <w:link w:val="7"/>
    <w:semiHidden/>
    <w:qFormat/>
    <w:uiPriority w:val="9"/>
    <w:rPr>
      <w:rFonts w:eastAsiaTheme="majorEastAsia" w:cstheme="majorBidi"/>
      <w:color w:val="0F4761" w:themeColor="accent1" w:themeShade="BF"/>
    </w:rPr>
  </w:style>
  <w:style w:type="character" w:customStyle="1" w:styleId="36">
    <w:name w:val="Heading 6 Char"/>
    <w:basedOn w:val="19"/>
    <w:link w:val="8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37">
    <w:name w:val="Heading 7 Char"/>
    <w:basedOn w:val="19"/>
    <w:link w:val="9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38">
    <w:name w:val="Heading 8 Char"/>
    <w:basedOn w:val="19"/>
    <w:link w:val="10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39">
    <w:name w:val="Heading 9 Char"/>
    <w:basedOn w:val="19"/>
    <w:link w:val="11"/>
    <w:semiHidden/>
    <w:qFormat/>
    <w:uiPriority w:val="9"/>
    <w:rPr>
      <w:rFonts w:eastAsiaTheme="majorEastAsia" w:cstheme="majorBidi"/>
      <w:color w:val="262626" w:themeColor="text1" w:themeTint="D8"/>
    </w:rPr>
  </w:style>
  <w:style w:type="paragraph" w:customStyle="1" w:styleId="40">
    <w:name w:val="Footnote Block Text"/>
    <w:basedOn w:val="17"/>
    <w:next w:val="17"/>
    <w:unhideWhenUsed/>
    <w:qFormat/>
    <w:uiPriority w:val="9"/>
    <w:pPr>
      <w:spacing w:before="100" w:after="100"/>
      <w:ind w:left="480" w:right="480" w:firstLine="0"/>
    </w:pPr>
  </w:style>
  <w:style w:type="table" w:customStyle="1" w:styleId="4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42">
    <w:name w:val="Definition Term"/>
    <w:basedOn w:val="1"/>
    <w:next w:val="43"/>
    <w:qFormat/>
    <w:uiPriority w:val="0"/>
    <w:pPr>
      <w:keepNext/>
      <w:keepLines/>
      <w:spacing w:after="0"/>
    </w:pPr>
    <w:rPr>
      <w:b/>
    </w:rPr>
  </w:style>
  <w:style w:type="paragraph" w:customStyle="1" w:styleId="43">
    <w:name w:val="Definition"/>
    <w:basedOn w:val="1"/>
    <w:qFormat/>
    <w:uiPriority w:val="0"/>
  </w:style>
  <w:style w:type="paragraph" w:customStyle="1" w:styleId="44">
    <w:name w:val="Table Caption"/>
    <w:basedOn w:val="12"/>
    <w:qFormat/>
    <w:uiPriority w:val="0"/>
    <w:pPr>
      <w:keepNext/>
    </w:pPr>
  </w:style>
  <w:style w:type="paragraph" w:customStyle="1" w:styleId="45">
    <w:name w:val="Image Caption"/>
    <w:basedOn w:val="12"/>
    <w:qFormat/>
    <w:uiPriority w:val="0"/>
  </w:style>
  <w:style w:type="paragraph" w:customStyle="1" w:styleId="46">
    <w:name w:val="Figure"/>
    <w:basedOn w:val="1"/>
    <w:qFormat/>
    <w:uiPriority w:val="0"/>
  </w:style>
  <w:style w:type="paragraph" w:customStyle="1" w:styleId="47">
    <w:name w:val="Captioned Figure"/>
    <w:basedOn w:val="46"/>
    <w:qFormat/>
    <w:uiPriority w:val="0"/>
    <w:pPr>
      <w:keepNext/>
    </w:pPr>
  </w:style>
  <w:style w:type="character" w:customStyle="1" w:styleId="48">
    <w:name w:val="Verbatim Char"/>
    <w:basedOn w:val="21"/>
    <w:link w:val="49"/>
    <w:qFormat/>
    <w:uiPriority w:val="0"/>
    <w:rPr>
      <w:rFonts w:ascii="Consolas" w:hAnsi="Consolas"/>
      <w:sz w:val="22"/>
    </w:rPr>
  </w:style>
  <w:style w:type="paragraph" w:customStyle="1" w:styleId="49">
    <w:name w:val="Source Code"/>
    <w:basedOn w:val="1"/>
    <w:link w:val="48"/>
    <w:qFormat/>
    <w:uiPriority w:val="0"/>
    <w:pPr>
      <w:wordWrap w:val="0"/>
    </w:pPr>
  </w:style>
  <w:style w:type="character" w:customStyle="1" w:styleId="50">
    <w:name w:val="Section Number"/>
    <w:basedOn w:val="21"/>
    <w:qFormat/>
    <w:uiPriority w:val="0"/>
  </w:style>
  <w:style w:type="paragraph" w:customStyle="1" w:styleId="51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color w:val="0F4761" w:themeColor="accent1" w:themeShade="BF"/>
    </w:rPr>
  </w:style>
  <w:style w:type="character" w:customStyle="1" w:styleId="52">
    <w:name w:val="KeywordTok"/>
    <w:basedOn w:val="48"/>
    <w:qFormat/>
    <w:uiPriority w:val="0"/>
    <w:rPr>
      <w:b/>
      <w:color w:val="007020"/>
    </w:rPr>
  </w:style>
  <w:style w:type="character" w:customStyle="1" w:styleId="53">
    <w:name w:val="DataTypeTok"/>
    <w:basedOn w:val="48"/>
    <w:qFormat/>
    <w:uiPriority w:val="0"/>
    <w:rPr>
      <w:color w:val="902000"/>
    </w:rPr>
  </w:style>
  <w:style w:type="character" w:customStyle="1" w:styleId="54">
    <w:name w:val="DecValTok"/>
    <w:basedOn w:val="48"/>
    <w:qFormat/>
    <w:uiPriority w:val="0"/>
    <w:rPr>
      <w:color w:val="40A070"/>
    </w:rPr>
  </w:style>
  <w:style w:type="character" w:customStyle="1" w:styleId="55">
    <w:name w:val="BaseNTok"/>
    <w:basedOn w:val="48"/>
    <w:qFormat/>
    <w:uiPriority w:val="0"/>
    <w:rPr>
      <w:color w:val="40A070"/>
    </w:rPr>
  </w:style>
  <w:style w:type="character" w:customStyle="1" w:styleId="56">
    <w:name w:val="FloatTok"/>
    <w:basedOn w:val="48"/>
    <w:qFormat/>
    <w:uiPriority w:val="0"/>
    <w:rPr>
      <w:color w:val="40A070"/>
    </w:rPr>
  </w:style>
  <w:style w:type="character" w:customStyle="1" w:styleId="57">
    <w:name w:val="ConstantTok"/>
    <w:basedOn w:val="48"/>
    <w:qFormat/>
    <w:uiPriority w:val="0"/>
    <w:rPr>
      <w:color w:val="880000"/>
    </w:rPr>
  </w:style>
  <w:style w:type="character" w:customStyle="1" w:styleId="58">
    <w:name w:val="CharTok"/>
    <w:basedOn w:val="48"/>
    <w:qFormat/>
    <w:uiPriority w:val="0"/>
    <w:rPr>
      <w:color w:val="4070A0"/>
    </w:rPr>
  </w:style>
  <w:style w:type="character" w:customStyle="1" w:styleId="59">
    <w:name w:val="SpecialCharTok"/>
    <w:basedOn w:val="48"/>
    <w:qFormat/>
    <w:uiPriority w:val="0"/>
    <w:rPr>
      <w:color w:val="4070A0"/>
    </w:rPr>
  </w:style>
  <w:style w:type="character" w:customStyle="1" w:styleId="60">
    <w:name w:val="StringTok"/>
    <w:basedOn w:val="48"/>
    <w:qFormat/>
    <w:uiPriority w:val="0"/>
    <w:rPr>
      <w:color w:val="4070A0"/>
    </w:rPr>
  </w:style>
  <w:style w:type="character" w:customStyle="1" w:styleId="61">
    <w:name w:val="VerbatimStringTok"/>
    <w:basedOn w:val="48"/>
    <w:qFormat/>
    <w:uiPriority w:val="0"/>
    <w:rPr>
      <w:color w:val="4070A0"/>
    </w:rPr>
  </w:style>
  <w:style w:type="character" w:customStyle="1" w:styleId="62">
    <w:name w:val="SpecialStringTok"/>
    <w:basedOn w:val="48"/>
    <w:qFormat/>
    <w:uiPriority w:val="0"/>
    <w:rPr>
      <w:color w:val="BB6688"/>
    </w:rPr>
  </w:style>
  <w:style w:type="character" w:customStyle="1" w:styleId="63">
    <w:name w:val="ImportTok"/>
    <w:basedOn w:val="48"/>
    <w:qFormat/>
    <w:uiPriority w:val="0"/>
    <w:rPr>
      <w:b/>
      <w:color w:val="008000"/>
    </w:rPr>
  </w:style>
  <w:style w:type="character" w:customStyle="1" w:styleId="64">
    <w:name w:val="CommentTok"/>
    <w:basedOn w:val="48"/>
    <w:qFormat/>
    <w:uiPriority w:val="0"/>
    <w:rPr>
      <w:i/>
      <w:color w:val="60A0B0"/>
    </w:rPr>
  </w:style>
  <w:style w:type="character" w:customStyle="1" w:styleId="65">
    <w:name w:val="DocumentationTok"/>
    <w:basedOn w:val="48"/>
    <w:qFormat/>
    <w:uiPriority w:val="0"/>
    <w:rPr>
      <w:i/>
      <w:color w:val="BA2121"/>
    </w:rPr>
  </w:style>
  <w:style w:type="character" w:customStyle="1" w:styleId="66">
    <w:name w:val="AnnotationTok"/>
    <w:basedOn w:val="48"/>
    <w:qFormat/>
    <w:uiPriority w:val="0"/>
    <w:rPr>
      <w:b/>
      <w:i/>
      <w:color w:val="60A0B0"/>
    </w:rPr>
  </w:style>
  <w:style w:type="character" w:customStyle="1" w:styleId="67">
    <w:name w:val="CommentVarTok"/>
    <w:basedOn w:val="48"/>
    <w:qFormat/>
    <w:uiPriority w:val="0"/>
    <w:rPr>
      <w:b/>
      <w:i/>
      <w:color w:val="60A0B0"/>
    </w:rPr>
  </w:style>
  <w:style w:type="character" w:customStyle="1" w:styleId="68">
    <w:name w:val="OtherTok"/>
    <w:basedOn w:val="48"/>
    <w:qFormat/>
    <w:uiPriority w:val="0"/>
    <w:rPr>
      <w:color w:val="007020"/>
    </w:rPr>
  </w:style>
  <w:style w:type="character" w:customStyle="1" w:styleId="69">
    <w:name w:val="FunctionTok"/>
    <w:basedOn w:val="48"/>
    <w:qFormat/>
    <w:uiPriority w:val="0"/>
    <w:rPr>
      <w:color w:val="06287E"/>
    </w:rPr>
  </w:style>
  <w:style w:type="character" w:customStyle="1" w:styleId="70">
    <w:name w:val="VariableTok"/>
    <w:basedOn w:val="48"/>
    <w:qFormat/>
    <w:uiPriority w:val="0"/>
    <w:rPr>
      <w:color w:val="19177C"/>
    </w:rPr>
  </w:style>
  <w:style w:type="character" w:customStyle="1" w:styleId="71">
    <w:name w:val="ControlFlowTok"/>
    <w:basedOn w:val="48"/>
    <w:qFormat/>
    <w:uiPriority w:val="0"/>
    <w:rPr>
      <w:b/>
      <w:color w:val="007020"/>
    </w:rPr>
  </w:style>
  <w:style w:type="character" w:customStyle="1" w:styleId="72">
    <w:name w:val="OperatorTok"/>
    <w:basedOn w:val="48"/>
    <w:qFormat/>
    <w:uiPriority w:val="0"/>
    <w:rPr>
      <w:color w:val="666666"/>
    </w:rPr>
  </w:style>
  <w:style w:type="character" w:customStyle="1" w:styleId="73">
    <w:name w:val="BuiltInTok"/>
    <w:basedOn w:val="48"/>
    <w:qFormat/>
    <w:uiPriority w:val="0"/>
    <w:rPr>
      <w:color w:val="008000"/>
    </w:rPr>
  </w:style>
  <w:style w:type="character" w:customStyle="1" w:styleId="74">
    <w:name w:val="ExtensionTok"/>
    <w:basedOn w:val="48"/>
    <w:qFormat/>
    <w:uiPriority w:val="0"/>
  </w:style>
  <w:style w:type="character" w:customStyle="1" w:styleId="75">
    <w:name w:val="PreprocessorTok"/>
    <w:basedOn w:val="48"/>
    <w:qFormat/>
    <w:uiPriority w:val="0"/>
    <w:rPr>
      <w:color w:val="BC7A00"/>
    </w:rPr>
  </w:style>
  <w:style w:type="character" w:customStyle="1" w:styleId="76">
    <w:name w:val="AttributeTok"/>
    <w:basedOn w:val="48"/>
    <w:qFormat/>
    <w:uiPriority w:val="0"/>
    <w:rPr>
      <w:color w:val="7D9029"/>
    </w:rPr>
  </w:style>
  <w:style w:type="character" w:customStyle="1" w:styleId="77">
    <w:name w:val="RegionMarkerTok"/>
    <w:basedOn w:val="48"/>
    <w:qFormat/>
    <w:uiPriority w:val="0"/>
  </w:style>
  <w:style w:type="character" w:customStyle="1" w:styleId="78">
    <w:name w:val="InformationTok"/>
    <w:basedOn w:val="48"/>
    <w:qFormat/>
    <w:uiPriority w:val="0"/>
    <w:rPr>
      <w:b/>
      <w:i/>
      <w:color w:val="60A0B0"/>
    </w:rPr>
  </w:style>
  <w:style w:type="character" w:customStyle="1" w:styleId="79">
    <w:name w:val="WarningTok"/>
    <w:basedOn w:val="48"/>
    <w:qFormat/>
    <w:uiPriority w:val="0"/>
    <w:rPr>
      <w:b/>
      <w:i/>
      <w:color w:val="60A0B0"/>
    </w:rPr>
  </w:style>
  <w:style w:type="character" w:customStyle="1" w:styleId="80">
    <w:name w:val="AlertTok"/>
    <w:basedOn w:val="48"/>
    <w:qFormat/>
    <w:uiPriority w:val="0"/>
    <w:rPr>
      <w:b/>
      <w:color w:val="FF0000"/>
    </w:rPr>
  </w:style>
  <w:style w:type="character" w:customStyle="1" w:styleId="81">
    <w:name w:val="ErrorTok"/>
    <w:basedOn w:val="48"/>
    <w:qFormat/>
    <w:uiPriority w:val="0"/>
    <w:rPr>
      <w:b/>
      <w:color w:val="FF0000"/>
    </w:rPr>
  </w:style>
  <w:style w:type="character" w:customStyle="1" w:styleId="82">
    <w:name w:val="NormalTok"/>
    <w:basedOn w:val="4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1441</Words>
  <Characters>1494</Characters>
  <Lines>12</Lines>
  <Paragraphs>8</Paragraphs>
  <TotalTime>174</TotalTime>
  <ScaleCrop>false</ScaleCrop>
  <LinksUpToDate>false</LinksUpToDate>
  <CharactersWithSpaces>1509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2026-06-02T08:44:00Z</dcterms:created>
  <dc:creator>ADMIN</dc:creator>
  <cp:lastModifiedBy>张伟峰</cp:lastModifiedBy>
  <cp:lastPrinted>2026-06-04T03:17:00Z</cp:lastPrinted>
  <dcterms:modified xsi:type="dcterms:W3CDTF">2026-06-04T07:26:34Z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eyJoZGlkIjoiNjMyMTdhZWMwZTI5YzI4MDZkYTczYmYzZDAwN2FhOGUiLCJ1c2VySWQiOiIyODU0MjkxMTgifQ==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2321D5D14CBB44EAA2E6DC3915EBADD6_13</vt:lpwstr>
  </property>
</Properties>
</file>